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48253" w14:textId="3E6C8861" w:rsidR="005A7790" w:rsidRDefault="003D7D32" w:rsidP="001D6FEE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COUNTY QUALIFICATION CRITERION</w:t>
      </w:r>
    </w:p>
    <w:p w14:paraId="2FA9C0C4" w14:textId="19167AAE" w:rsidR="003D7D32" w:rsidRDefault="003D7D3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If you were born in the current County of Somerset then you will always be able to claim a qualification to compete for Somerset or compete as a Somerset qualified athlete in our County championships. </w:t>
      </w:r>
      <w:r w:rsidR="00F83753">
        <w:rPr>
          <w:sz w:val="24"/>
          <w:szCs w:val="24"/>
          <w:lang w:val="en-US"/>
        </w:rPr>
        <w:t xml:space="preserve"> This County qualification applies if you were born in the County as shown below-</w:t>
      </w:r>
    </w:p>
    <w:p w14:paraId="0A788831" w14:textId="16EFA945" w:rsidR="00F83753" w:rsidRDefault="00F83753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033D8773" wp14:editId="039789C3">
            <wp:extent cx="3327602" cy="2287588"/>
            <wp:effectExtent l="0" t="0" r="6350" b="0"/>
            <wp:docPr id="1547453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53069" name="Picture 154745306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904" cy="23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2A5CF" w14:textId="30FD213A" w:rsidR="003D7D32" w:rsidRDefault="003D7D3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Alternatively, you may prefer to claim a qualification</w:t>
      </w:r>
      <w:r w:rsidR="001D6FEE">
        <w:rPr>
          <w:sz w:val="24"/>
          <w:szCs w:val="24"/>
          <w:lang w:val="en-US"/>
        </w:rPr>
        <w:t xml:space="preserve"> </w:t>
      </w:r>
      <w:r w:rsidR="00F83753">
        <w:rPr>
          <w:sz w:val="24"/>
          <w:szCs w:val="24"/>
          <w:lang w:val="en-US"/>
        </w:rPr>
        <w:t>for Somerset</w:t>
      </w:r>
      <w:r w:rsidR="001D6FE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through residence in </w:t>
      </w:r>
      <w:r w:rsidR="001D6FEE">
        <w:rPr>
          <w:sz w:val="24"/>
          <w:szCs w:val="24"/>
          <w:lang w:val="en-US"/>
        </w:rPr>
        <w:t>t</w:t>
      </w:r>
      <w:r w:rsidR="00F83753">
        <w:rPr>
          <w:sz w:val="24"/>
          <w:szCs w:val="24"/>
          <w:lang w:val="en-US"/>
        </w:rPr>
        <w:t>he County shown above</w:t>
      </w:r>
      <w:r>
        <w:rPr>
          <w:sz w:val="24"/>
          <w:szCs w:val="24"/>
          <w:lang w:val="en-US"/>
        </w:rPr>
        <w:t xml:space="preserve"> and that is completely acceptable (9 months residence required).</w:t>
      </w:r>
    </w:p>
    <w:p w14:paraId="6C35168E" w14:textId="196D2069" w:rsidR="003D7D32" w:rsidRDefault="003D7D3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Athletes who were born or reside in the Unitary Authorities of </w:t>
      </w:r>
      <w:r w:rsidRPr="003D7D32">
        <w:rPr>
          <w:i/>
          <w:iCs/>
          <w:sz w:val="24"/>
          <w:szCs w:val="24"/>
          <w:lang w:val="en-US"/>
        </w:rPr>
        <w:t>North Somerset</w:t>
      </w:r>
      <w:r>
        <w:rPr>
          <w:sz w:val="24"/>
          <w:szCs w:val="24"/>
          <w:lang w:val="en-US"/>
        </w:rPr>
        <w:t xml:space="preserve"> or </w:t>
      </w:r>
      <w:r w:rsidRPr="003D7D32">
        <w:rPr>
          <w:i/>
          <w:iCs/>
          <w:sz w:val="24"/>
          <w:szCs w:val="24"/>
          <w:lang w:val="en-US"/>
        </w:rPr>
        <w:t>Bath and North East Somerset</w:t>
      </w:r>
      <w:r>
        <w:rPr>
          <w:sz w:val="24"/>
          <w:szCs w:val="24"/>
          <w:lang w:val="en-US"/>
        </w:rPr>
        <w:t xml:space="preserve"> should regard themselves as AVON AA athletes (unless they were born in the current County of Somerset).</w:t>
      </w:r>
      <w:r w:rsidR="00F83753"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t>See the</w:t>
      </w:r>
      <w:r w:rsidR="001D6FEE">
        <w:rPr>
          <w:sz w:val="24"/>
          <w:szCs w:val="24"/>
          <w:lang w:val="en-US"/>
        </w:rPr>
        <w:t xml:space="preserve"> two</w:t>
      </w:r>
      <w:r>
        <w:rPr>
          <w:sz w:val="24"/>
          <w:szCs w:val="24"/>
          <w:lang w:val="en-US"/>
        </w:rPr>
        <w:t xml:space="preserve"> maps below for the boundaries of these two unitary authorities-</w:t>
      </w:r>
    </w:p>
    <w:p w14:paraId="74FE6F84" w14:textId="017C7C4B" w:rsidR="003D7D32" w:rsidRPr="003D7D32" w:rsidRDefault="003D7D32">
      <w:pPr>
        <w:rPr>
          <w:b/>
          <w:bCs/>
          <w:sz w:val="28"/>
          <w:szCs w:val="28"/>
          <w:lang w:val="en-US"/>
        </w:rPr>
      </w:pPr>
      <w:r w:rsidRPr="003D7D32">
        <w:rPr>
          <w:b/>
          <w:bCs/>
          <w:sz w:val="28"/>
          <w:szCs w:val="28"/>
          <w:lang w:val="en-US"/>
        </w:rPr>
        <w:t>BANES</w:t>
      </w:r>
    </w:p>
    <w:p w14:paraId="45715230" w14:textId="4953CD27" w:rsidR="003D7D32" w:rsidRDefault="003D7D32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2EF234C0" wp14:editId="5244974D">
            <wp:extent cx="5731510" cy="3176905"/>
            <wp:effectExtent l="0" t="0" r="2540" b="4445"/>
            <wp:docPr id="1373907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07603" name="Picture 13739076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8A18" w14:textId="0A810908" w:rsidR="006407FE" w:rsidRDefault="00000000">
      <w:pPr>
        <w:rPr>
          <w:sz w:val="24"/>
          <w:szCs w:val="24"/>
          <w:lang w:val="en-US"/>
        </w:rPr>
      </w:pPr>
      <w:hyperlink r:id="rId6" w:history="1">
        <w:r w:rsidR="006407FE" w:rsidRPr="009E68BB">
          <w:rPr>
            <w:rStyle w:val="Hyperlink"/>
            <w:sz w:val="24"/>
            <w:szCs w:val="24"/>
            <w:lang w:val="en-US"/>
          </w:rPr>
          <w:t>https://mapit.mysociety.org/area/2551.html</w:t>
        </w:r>
      </w:hyperlink>
      <w:r w:rsidR="006407FE">
        <w:rPr>
          <w:sz w:val="24"/>
          <w:szCs w:val="24"/>
          <w:lang w:val="en-US"/>
        </w:rPr>
        <w:t xml:space="preserve"> displays an interactive map of BANES</w:t>
      </w:r>
    </w:p>
    <w:p w14:paraId="02F4575C" w14:textId="2D66945E" w:rsidR="003D7D32" w:rsidRDefault="003D7D32">
      <w:pPr>
        <w:rPr>
          <w:b/>
          <w:bCs/>
          <w:sz w:val="28"/>
          <w:szCs w:val="28"/>
          <w:lang w:val="en-US"/>
        </w:rPr>
      </w:pPr>
      <w:r w:rsidRPr="001D6FEE">
        <w:rPr>
          <w:b/>
          <w:bCs/>
          <w:sz w:val="28"/>
          <w:szCs w:val="28"/>
          <w:lang w:val="en-US"/>
        </w:rPr>
        <w:lastRenderedPageBreak/>
        <w:t>NORTH SOMERSET</w:t>
      </w:r>
      <w:r>
        <w:rPr>
          <w:noProof/>
          <w:sz w:val="24"/>
          <w:szCs w:val="24"/>
          <w:lang w:val="en-US"/>
        </w:rPr>
        <w:drawing>
          <wp:inline distT="0" distB="0" distL="0" distR="0" wp14:anchorId="32CB69E1" wp14:editId="0FF37916">
            <wp:extent cx="6485626" cy="3648075"/>
            <wp:effectExtent l="0" t="0" r="0" b="0"/>
            <wp:docPr id="6424251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25128" name="Picture 6424251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679" cy="365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6179C" w14:textId="543768BC" w:rsidR="006407FE" w:rsidRDefault="00000000">
      <w:pPr>
        <w:rPr>
          <w:sz w:val="24"/>
          <w:szCs w:val="24"/>
          <w:lang w:val="en-US"/>
        </w:rPr>
      </w:pPr>
      <w:hyperlink r:id="rId8" w:history="1">
        <w:r w:rsidR="006407FE" w:rsidRPr="009E68BB">
          <w:rPr>
            <w:rStyle w:val="Hyperlink"/>
            <w:sz w:val="24"/>
            <w:szCs w:val="24"/>
            <w:lang w:val="en-US"/>
          </w:rPr>
          <w:t>https://mapit.mysociety.org/area/2642.html</w:t>
        </w:r>
      </w:hyperlink>
      <w:r w:rsidR="006407FE">
        <w:rPr>
          <w:sz w:val="24"/>
          <w:szCs w:val="24"/>
          <w:lang w:val="en-US"/>
        </w:rPr>
        <w:t xml:space="preserve"> displays an interactive map of North Somerset</w:t>
      </w:r>
    </w:p>
    <w:p w14:paraId="30763742" w14:textId="77777777" w:rsidR="006407FE" w:rsidRDefault="006407FE">
      <w:pPr>
        <w:rPr>
          <w:sz w:val="24"/>
          <w:szCs w:val="24"/>
          <w:lang w:val="en-US"/>
        </w:rPr>
      </w:pPr>
    </w:p>
    <w:p w14:paraId="2B9621E1" w14:textId="232B1719" w:rsidR="006407FE" w:rsidRPr="006407FE" w:rsidRDefault="006407FE">
      <w:pPr>
        <w:rPr>
          <w:b/>
          <w:bCs/>
          <w:sz w:val="24"/>
          <w:szCs w:val="24"/>
          <w:lang w:val="en-US"/>
        </w:rPr>
      </w:pPr>
      <w:r w:rsidRPr="006407FE">
        <w:rPr>
          <w:b/>
          <w:bCs/>
          <w:sz w:val="24"/>
          <w:szCs w:val="24"/>
          <w:lang w:val="en-US"/>
        </w:rPr>
        <w:t>SCHOOLS ASSOCIATIONS</w:t>
      </w:r>
    </w:p>
    <w:p w14:paraId="3B36BE3A" w14:textId="0375154B" w:rsidR="006407FE" w:rsidRPr="003D7D32" w:rsidRDefault="006407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Remember that Schools Athletic Associations have different rules</w:t>
      </w:r>
      <w:r>
        <w:rPr>
          <w:sz w:val="24"/>
          <w:szCs w:val="24"/>
          <w:lang w:val="en-US"/>
        </w:rPr>
        <w:br/>
        <w:t xml:space="preserve">The school that the athlete attends determines the </w:t>
      </w:r>
      <w:r w:rsidR="00F83753">
        <w:rPr>
          <w:sz w:val="24"/>
          <w:szCs w:val="24"/>
          <w:lang w:val="en-US"/>
        </w:rPr>
        <w:t xml:space="preserve">COUNTY </w:t>
      </w:r>
      <w:r>
        <w:rPr>
          <w:sz w:val="24"/>
          <w:szCs w:val="24"/>
          <w:lang w:val="en-US"/>
        </w:rPr>
        <w:t>SCHOOL affiliation and does not consider residence or birth</w:t>
      </w:r>
    </w:p>
    <w:sectPr w:rsidR="006407FE" w:rsidRPr="003D7D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32"/>
    <w:rsid w:val="000C5DE8"/>
    <w:rsid w:val="001D6FEE"/>
    <w:rsid w:val="003D7D32"/>
    <w:rsid w:val="005A7790"/>
    <w:rsid w:val="006407FE"/>
    <w:rsid w:val="0073395B"/>
    <w:rsid w:val="007C531B"/>
    <w:rsid w:val="00F8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0035D"/>
  <w15:chartTrackingRefBased/>
  <w15:docId w15:val="{49611BB5-C3CA-490B-A923-37526272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07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it.mysociety.org/area/2642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pit.mysociety.org/area/2551.html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4</cp:revision>
  <dcterms:created xsi:type="dcterms:W3CDTF">2023-12-11T14:38:00Z</dcterms:created>
  <dcterms:modified xsi:type="dcterms:W3CDTF">2024-09-29T21:38:00Z</dcterms:modified>
</cp:coreProperties>
</file>